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theme+xml" PartName="/word/theme/theme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package.core-properties+xml" PartName="/docProps/core.xml"/>
  <Override ContentType="application/vnd.openxmlformats-officedocument.wordprocessingml.styles+xml" PartName="/word/styles.xml"/>
  <Override ContentType="application/vnd.openxmlformats-officedocument.wordprocessingml.fontTable+xml" PartName="/word/fontTable.xml"/>
</Types>
</file>

<file path=_rels/.rels><?xml version="1.0" encoding="UTF-8" standalone="yes"?><Relationships xmlns="http://schemas.openxmlformats.org/package/2006/relationships"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114300" distR="114300">
            <wp:extent cx="1329690" cy="803275"/>
            <wp:effectExtent b="0" l="0" r="0" t="0"/>
            <wp:docPr id="10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29690" cy="803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NPL KPR Akibat Corona, Restrukturisasi Lebih Pas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Minggu, 12 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pril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-------------------------------------------------------------------------------------------------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Dampak wabah Covid-19 (wabah virus corona) kepada dunia kredit pemilikan properti (KPR atau pun KPA) pada minggu kedua April 2020 ini, bisa kita katakan belum terlalu terlihat.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Dampak tersebut bisa berwujud dua sisi. Pertama, dampaknya kepada pertumbuhan permintaan KPR/KPA baru.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Yang kedua, dampaknya kepada tingkat kelancaran KPR/KPA yang telah diberikan. Dalam poin yang kedua ini, kita bisa melontarkan pertanyaan tertentu. Antara lain: akan seberapakah tingkat NPL (non-performing loan) KPR atau pun KPA sebagai akibat dampak Covid-19? Kemudian, bagaimana strategi perbankan mengatasi kenaikan NPL tersebut?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Marilah kini sejenak mengupas jawaban pertanyaan tersebut. Pada prinsipnya, OJK telah mengeluarkan regulasi untuk restrukturisasi itu.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Untuk debitur, dimungkinkan untuk hanya membayar cicilan utang pokok atau pun cicilan bunga, selama beberapa waktu.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Pembiayaan kembali (refinancing) pun bisa diberikan bank kepada debitur tersebut.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Pada prinsipnya, dapat dikatakan bahwa untuk debitur atau pun bank, restrukturisasi KPR/KPA bermasalah sehingga tidak dinyatakan macet, menjadi pilihan terbaik. Pasalnya, ada dampak tertentu yang bisa diredam, dibandingkan bila KPR/KPA yang bermasalah, dinyatakan sebagai kredit macet. Misalnya, dengan restrukturisasi itu, tingkat  optimis/keyakinan terhadap ketahanan industri keuangan perbankan dan properti hunian, tidak merosot gara-gara lonjakan NPL kredit pemilikan properti.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Jadi, ketika pihak regulator telah menyediakan dan memfasilitasi restrukturisasi tersebut, itu bisa menjadi pilihan utama, bukan?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Adalah suatu keuntungan bahwa, pra-dampak Covid-19, khasanah kredit pemilikan properti Indonesia tidak mengenal sistem 'obral kredit' seperti halnya kemunculan sub-prime mortgage di AS dahulu. Prinsip kehati-hatian, diterapkan saksama dalam pengucuran KPR/KPA di Indonesia.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Maka mudah-mudahan, dampak Covid-19 ke dunia KPR/KPA existing, bisa dimitigasi oleh perbankan dengan lebih mulus.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(Dhi)</w:t>
      </w:r>
    </w:p>
    <w:p w:rsidR="00000000" w:rsidDel="00000000" w:rsidP="00000000" w:rsidRDefault="00000000" w:rsidRPr="00000000" w14:paraId="0000001C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-1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-1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-1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-1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-1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-1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-1" w:right="0" w:hanging="1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="-1" w:leftChars="-1" w:rightChars="0" w:hanging="1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keepLines w:val="1"/>
      <w:suppressAutoHyphens w:val="0"/>
      <w:spacing w:after="120" w:before="480" w:line="276" w:lineRule="auto"/>
      <w:ind w:left="-1" w:right="0" w:leftChars="-1" w:rightChars="0" w:hanging="1" w:firstLineChars="-1"/>
      <w:textDirection w:val="lrTb"/>
      <w:textAlignment w:val="top"/>
      <w:outlineLvl w:val="0"/>
    </w:pPr>
    <w:rPr>
      <w:b w:val="1"/>
      <w:w w:val="100"/>
      <w:position w:val="-1"/>
      <w:sz w:val="48"/>
      <w:szCs w:val="48"/>
      <w:effect w:val="none"/>
      <w:vertAlign w:val="baseline"/>
      <w:cs w:val="0"/>
      <w:em w:val="none"/>
      <w:lang w:bidi="ar-SA" w:eastAsia="en-US" w:val="en-US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keepNext w:val="1"/>
      <w:keepLines w:val="1"/>
      <w:suppressAutoHyphens w:val="0"/>
      <w:spacing w:after="80" w:before="360" w:line="276" w:lineRule="auto"/>
      <w:ind w:left="-1" w:right="0" w:leftChars="-1" w:rightChars="0" w:hanging="1" w:firstLineChars="-1"/>
      <w:textDirection w:val="lrTb"/>
      <w:textAlignment w:val="top"/>
      <w:outlineLvl w:val="0"/>
    </w:pPr>
    <w:rPr>
      <w:b w:val="1"/>
      <w:w w:val="100"/>
      <w:position w:val="-1"/>
      <w:sz w:val="36"/>
      <w:szCs w:val="36"/>
      <w:effect w:val="none"/>
      <w:vertAlign w:val="baseline"/>
      <w:cs w:val="0"/>
      <w:em w:val="none"/>
      <w:lang w:bidi="ar-SA" w:eastAsia="en-US" w:val="en-US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keepNext w:val="1"/>
      <w:keepLines w:val="1"/>
      <w:suppressAutoHyphens w:val="0"/>
      <w:spacing w:after="80" w:before="280" w:line="276" w:lineRule="auto"/>
      <w:ind w:left="-1" w:right="0" w:leftChars="-1" w:rightChars="0" w:hanging="1" w:firstLineChars="-1"/>
      <w:textDirection w:val="lrTb"/>
      <w:textAlignment w:val="top"/>
      <w:outlineLvl w:val="0"/>
    </w:pPr>
    <w:rPr>
      <w:b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n-US" w:val="en-US"/>
    </w:rPr>
  </w:style>
  <w:style w:type="paragraph" w:styleId="Heading4">
    <w:name w:val="Heading 4"/>
    <w:basedOn w:val="normal"/>
    <w:next w:val="normal"/>
    <w:autoRedefine w:val="0"/>
    <w:hidden w:val="0"/>
    <w:qFormat w:val="0"/>
    <w:pPr>
      <w:keepNext w:val="1"/>
      <w:keepLines w:val="1"/>
      <w:suppressAutoHyphens w:val="0"/>
      <w:spacing w:after="40" w:before="240" w:line="276" w:lineRule="auto"/>
      <w:ind w:left="-1" w:right="0" w:leftChars="-1" w:rightChars="0" w:hanging="1" w:firstLineChars="-1"/>
      <w:textDirection w:val="lrTb"/>
      <w:textAlignment w:val="top"/>
      <w:outlineLvl w:val="0"/>
    </w:pPr>
    <w:rPr>
      <w:b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5">
    <w:name w:val="Heading 5"/>
    <w:basedOn w:val="normal"/>
    <w:next w:val="normal"/>
    <w:autoRedefine w:val="0"/>
    <w:hidden w:val="0"/>
    <w:qFormat w:val="0"/>
    <w:pPr>
      <w:keepNext w:val="1"/>
      <w:keepLines w:val="1"/>
      <w:suppressAutoHyphens w:val="0"/>
      <w:spacing w:after="40" w:before="220" w:line="276" w:lineRule="auto"/>
      <w:ind w:left="-1" w:right="0" w:leftChars="-1" w:rightChars="0" w:hanging="1" w:firstLineChars="-1"/>
      <w:textDirection w:val="lrTb"/>
      <w:textAlignment w:val="top"/>
      <w:outlineLvl w:val="0"/>
    </w:pPr>
    <w:rPr>
      <w:b w:val="1"/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Heading6">
    <w:name w:val="Heading 6"/>
    <w:basedOn w:val="normal"/>
    <w:next w:val="normal"/>
    <w:autoRedefine w:val="0"/>
    <w:hidden w:val="0"/>
    <w:qFormat w:val="0"/>
    <w:pPr>
      <w:keepNext w:val="1"/>
      <w:keepLines w:val="1"/>
      <w:suppressAutoHyphens w:val="0"/>
      <w:spacing w:after="40" w:before="200" w:line="276" w:lineRule="auto"/>
      <w:ind w:left="-1" w:right="0" w:leftChars="-1" w:rightChars="0" w:hanging="1" w:firstLineChars="-1"/>
      <w:textDirection w:val="lrTb"/>
      <w:textAlignment w:val="top"/>
      <w:outlineLvl w:val="0"/>
    </w:pPr>
    <w:rPr>
      <w:b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rmal0">
    <w:name w:val="normal"/>
    <w:next w:val="normal0"/>
    <w:autoRedefine w:val="0"/>
    <w:hidden w:val="0"/>
    <w:qFormat w:val="0"/>
    <w:pPr>
      <w:suppressAutoHyphens w:val="1"/>
      <w:spacing w:after="200" w:line="276" w:lineRule="auto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Title">
    <w:name w:val="Title"/>
    <w:basedOn w:val="normal"/>
    <w:next w:val="normal"/>
    <w:autoRedefine w:val="0"/>
    <w:hidden w:val="0"/>
    <w:qFormat w:val="0"/>
    <w:pPr>
      <w:keepNext w:val="1"/>
      <w:keepLines w:val="1"/>
      <w:suppressAutoHyphens w:val="0"/>
      <w:spacing w:after="120" w:before="480" w:line="276" w:lineRule="auto"/>
      <w:ind w:left="-1" w:right="0" w:leftChars="-1" w:rightChars="0" w:hanging="1" w:firstLineChars="-1"/>
      <w:textDirection w:val="lrTb"/>
      <w:textAlignment w:val="top"/>
      <w:outlineLvl w:val="0"/>
    </w:pPr>
    <w:rPr>
      <w:b w:val="1"/>
      <w:w w:val="100"/>
      <w:position w:val="-1"/>
      <w:sz w:val="72"/>
      <w:szCs w:val="72"/>
      <w:effect w:val="none"/>
      <w:vertAlign w:val="baseline"/>
      <w:cs w:val="0"/>
      <w:em w:val="none"/>
      <w:lang w:bidi="ar-SA" w:eastAsia="en-US" w:val="en-US"/>
    </w:rPr>
  </w:style>
  <w:style w:type="paragraph" w:styleId="normal1">
    <w:name w:val="normal"/>
    <w:next w:val="normal1"/>
    <w:autoRedefine w:val="0"/>
    <w:hidden w:val="0"/>
    <w:qFormat w:val="0"/>
    <w:pPr>
      <w:suppressAutoHyphens w:val="1"/>
      <w:spacing w:after="200" w:line="276" w:lineRule="auto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normal2">
    <w:name w:val="normal"/>
    <w:next w:val="normal2"/>
    <w:autoRedefine w:val="0"/>
    <w:hidden w:val="0"/>
    <w:qFormat w:val="0"/>
    <w:pPr>
      <w:suppressAutoHyphens w:val="1"/>
      <w:spacing w:after="200" w:line="276" w:lineRule="auto"/>
      <w:ind w:leftChars="-1" w:rightChars="0" w:hanging="1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normal3">
    <w:name w:val="normal"/>
    <w:next w:val="normal3"/>
    <w:autoRedefine w:val="0"/>
    <w:hidden w:val="0"/>
    <w:qFormat w:val="0"/>
    <w:pPr>
      <w:suppressAutoHyphens w:val="0"/>
      <w:spacing w:after="200" w:line="276" w:lineRule="auto"/>
      <w:ind w:left="-1" w:leftChars="-1" w:rightChars="0" w:hanging="1" w:firstLineChars="-1"/>
      <w:textDirection w:val="lrTb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normal4">
    <w:name w:val="normal"/>
    <w:next w:val="normal4"/>
    <w:autoRedefine w:val="0"/>
    <w:hidden w:val="0"/>
    <w:qFormat w:val="0"/>
    <w:pPr>
      <w:suppressAutoHyphens w:val="0"/>
      <w:spacing w:after="200" w:line="276" w:lineRule="auto"/>
      <w:ind w:left="-1" w:leftChars="-1" w:rightChars="0" w:hanging="1" w:firstLineChars="-1"/>
      <w:textDirection w:val="lrTb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normal5">
    <w:name w:val="normal"/>
    <w:next w:val="normal5"/>
    <w:autoRedefine w:val="0"/>
    <w:hidden w:val="0"/>
    <w:qFormat w:val="0"/>
    <w:pPr>
      <w:suppressAutoHyphens w:val="0"/>
      <w:spacing w:after="200" w:line="276" w:lineRule="auto"/>
      <w:ind w:left="-1" w:leftChars="-1" w:rightChars="0" w:hanging="1" w:firstLineChars="-1"/>
      <w:textDirection w:val="lrTb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normal6">
    <w:name w:val="normal"/>
    <w:next w:val="normal6"/>
    <w:autoRedefine w:val="0"/>
    <w:hidden w:val="0"/>
    <w:qFormat w:val="0"/>
    <w:pPr>
      <w:suppressAutoHyphens w:val="0"/>
      <w:spacing w:after="200" w:line="276" w:lineRule="auto"/>
      <w:ind w:left="-1" w:leftChars="-1" w:rightChars="0" w:hanging="1" w:firstLineChars="-1"/>
      <w:textDirection w:val="lrTb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normal">
    <w:name w:val="normal"/>
    <w:next w:val="normal"/>
    <w:autoRedefine w:val="0"/>
    <w:hidden w:val="0"/>
    <w:qFormat w:val="0"/>
    <w:pPr>
      <w:suppressAutoHyphens w:val="0"/>
      <w:spacing w:after="200" w:line="276" w:lineRule="auto"/>
      <w:ind w:left="-1" w:leftChars="-1" w:rightChars="0" w:hanging="1" w:firstLineChars="-1"/>
      <w:textDirection w:val="lrTb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US"/>
    </w:rPr>
  </w:style>
  <w:style w:type="paragraph" w:styleId="Subtitle">
    <w:name w:val="Subtitle"/>
    <w:basedOn w:val="Normal"/>
    <w:next w:val="Normal"/>
    <w:autoRedefine w:val="0"/>
    <w:hidden w:val="0"/>
    <w:qFormat w:val="0"/>
    <w:pPr>
      <w:keepNext w:val="1"/>
      <w:keepLines w:val="1"/>
      <w:suppressAutoHyphens w:val="1"/>
      <w:spacing w:after="80" w:before="360" w:line="276" w:lineRule="auto"/>
      <w:ind w:left="0" w:leftChars="-1" w:rightChars="0" w:hanging="1" w:firstLineChars="-1"/>
      <w:textDirection w:val="btLr"/>
      <w:textAlignment w:val="top"/>
      <w:outlineLvl w:val="0"/>
    </w:pPr>
    <w:rPr>
      <w:rFonts w:ascii="Georgia" w:cs="Georgia" w:eastAsia="Georgia" w:hAnsi="Georgia"/>
      <w:i w:val="1"/>
      <w:color w:val="666666"/>
      <w:w w:val="100"/>
      <w:position w:val="-1"/>
      <w:sz w:val="48"/>
      <w:szCs w:val="48"/>
      <w:effect w:val="none"/>
      <w:vertAlign w:val="baseline"/>
      <w:cs w:val="0"/>
      <w:em w:val="none"/>
      <w:lang w:bidi="ar-SA" w:eastAsia="en-US" w:val="en-US"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after="0" w:line="240" w:lineRule="auto"/>
      <w:ind w:left="-1" w:right="0" w:leftChars="-1" w:rightChars="0" w:hanging="1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n-US"/>
    </w:rPr>
  </w:style>
  <w:style w:type="character" w:styleId="BalloonTextChar">
    <w:name w:val="Balloon Text Char"/>
    <w:basedOn w:val="DefaultParagraphFont"/>
    <w:next w:val="BalloonText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76" w:lineRule="auto"/>
      <w:ind w:left="-1" w:hanging="1"/>
    </w:pPr>
    <w:rPr>
      <w:rFonts w:ascii="Georgia" w:cs="Georgia" w:eastAsia="Georgia" w:hAnsi="Georgia"/>
      <w:i w:val="1"/>
      <w:color w:val="666666"/>
      <w:sz w:val="48"/>
      <w:szCs w:val="48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76" w:lineRule="auto"/>
      <w:ind w:left="0" w:hanging="1"/>
    </w:pPr>
    <w:rPr>
      <w:rFonts w:ascii="Georgia" w:cs="Georgia" w:eastAsia="Georgia" w:hAnsi="Georgia"/>
      <w:i w:val="1"/>
      <w:color w:val="666666"/>
      <w:sz w:val="48"/>
      <w:szCs w:val="48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4" Type="http://schemas.openxmlformats.org/officeDocument/2006/relationships/numbering" Target="numbering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2020-04-10T03:13:00Z</dcterms:created>
  <dc:creator>WEARNES</dc:creator>
</cp:coreProperties>
</file>